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E2B9F" w14:textId="77777777" w:rsidR="00167DDD" w:rsidRPr="00415C8E" w:rsidRDefault="00167DDD" w:rsidP="00167DDD">
      <w:pPr>
        <w:jc w:val="center"/>
        <w:rPr>
          <w:b/>
        </w:rPr>
      </w:pPr>
      <w:r w:rsidRPr="00415C8E">
        <w:rPr>
          <w:b/>
        </w:rPr>
        <w:t>ЭКСПЛИКАЦИЯ</w:t>
      </w:r>
    </w:p>
    <w:p w14:paraId="01BC5B4A" w14:textId="77777777" w:rsidR="00167DDD" w:rsidRPr="00415C8E" w:rsidRDefault="00167DDD" w:rsidP="00167DDD">
      <w:pPr>
        <w:jc w:val="center"/>
        <w:rPr>
          <w:b/>
        </w:rPr>
      </w:pPr>
      <w:r w:rsidRPr="00415C8E">
        <w:rPr>
          <w:b/>
        </w:rPr>
        <w:t xml:space="preserve">к схеме размещения нестационарных торговых объектов </w:t>
      </w:r>
    </w:p>
    <w:p w14:paraId="3206E845" w14:textId="77777777" w:rsidR="00167DDD" w:rsidRPr="00415C8E" w:rsidRDefault="00167DDD" w:rsidP="00167DDD">
      <w:pPr>
        <w:jc w:val="center"/>
        <w:rPr>
          <w:b/>
        </w:rPr>
      </w:pPr>
      <w:r w:rsidRPr="00415C8E">
        <w:rPr>
          <w:b/>
        </w:rPr>
        <w:t>на территории городского округа Судак Республики Крым.</w:t>
      </w:r>
    </w:p>
    <w:p w14:paraId="4E09765C" w14:textId="77777777" w:rsidR="00167DDD" w:rsidRPr="00415C8E" w:rsidRDefault="00167DDD" w:rsidP="00167DDD">
      <w:pPr>
        <w:jc w:val="center"/>
        <w:rPr>
          <w:b/>
          <w:u w:val="single"/>
        </w:rPr>
      </w:pPr>
      <w:r w:rsidRPr="00415C8E">
        <w:rPr>
          <w:b/>
        </w:rPr>
        <w:t>Раздел 8. Территория с. Солнечная Долина</w:t>
      </w:r>
    </w:p>
    <w:tbl>
      <w:tblPr>
        <w:tblpPr w:leftFromText="180" w:rightFromText="180" w:vertAnchor="text" w:horzAnchor="margin" w:tblpY="106"/>
        <w:tblW w:w="15276" w:type="dxa"/>
        <w:tblLayout w:type="fixed"/>
        <w:tblLook w:val="0000" w:firstRow="0" w:lastRow="0" w:firstColumn="0" w:lastColumn="0" w:noHBand="0" w:noVBand="0"/>
      </w:tblPr>
      <w:tblGrid>
        <w:gridCol w:w="600"/>
        <w:gridCol w:w="784"/>
        <w:gridCol w:w="1843"/>
        <w:gridCol w:w="3118"/>
        <w:gridCol w:w="1701"/>
        <w:gridCol w:w="2268"/>
        <w:gridCol w:w="1418"/>
        <w:gridCol w:w="1701"/>
        <w:gridCol w:w="1843"/>
      </w:tblGrid>
      <w:tr w:rsidR="006A1442" w:rsidRPr="00F07257" w14:paraId="27415D73" w14:textId="77777777" w:rsidTr="006A1442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218F3" w14:textId="77777777" w:rsidR="006A1442" w:rsidRPr="00F07257" w:rsidRDefault="006A1442" w:rsidP="006A1442">
            <w:pPr>
              <w:jc w:val="center"/>
              <w:rPr>
                <w:b/>
                <w:sz w:val="20"/>
                <w:szCs w:val="20"/>
              </w:rPr>
            </w:pPr>
            <w:r w:rsidRPr="00F0725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3E231" w14:textId="77777777" w:rsidR="006A1442" w:rsidRPr="00F07257" w:rsidRDefault="006A1442" w:rsidP="006A1442">
            <w:pPr>
              <w:jc w:val="center"/>
              <w:rPr>
                <w:b/>
                <w:sz w:val="20"/>
                <w:szCs w:val="20"/>
              </w:rPr>
            </w:pPr>
            <w:r w:rsidRPr="00F07257">
              <w:rPr>
                <w:b/>
                <w:sz w:val="20"/>
                <w:szCs w:val="20"/>
              </w:rPr>
              <w:t>№ в Схеме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94951" w14:textId="77777777" w:rsidR="006A1442" w:rsidRPr="00F07257" w:rsidRDefault="006A1442" w:rsidP="006A1442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 w:rsidRPr="00F07257">
              <w:rPr>
                <w:b/>
                <w:sz w:val="20"/>
                <w:szCs w:val="20"/>
              </w:rPr>
              <w:t>Тип НТО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8843" w14:textId="77777777" w:rsidR="006A1442" w:rsidRPr="00F07257" w:rsidRDefault="006A1442" w:rsidP="006A1442">
            <w:pPr>
              <w:jc w:val="center"/>
              <w:rPr>
                <w:b/>
                <w:sz w:val="20"/>
                <w:szCs w:val="20"/>
              </w:rPr>
            </w:pPr>
            <w:r w:rsidRPr="00F07257">
              <w:rPr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3207" w14:textId="77777777" w:rsidR="006A1442" w:rsidRPr="00F07257" w:rsidRDefault="006A1442" w:rsidP="006A1442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07257">
              <w:rPr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1F85" w14:textId="77777777" w:rsidR="006A1442" w:rsidRPr="00F07257" w:rsidRDefault="006A1442" w:rsidP="006A1442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07257">
              <w:rPr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F739" w14:textId="77777777" w:rsidR="006A1442" w:rsidRPr="00F07257" w:rsidRDefault="006A1442" w:rsidP="006A1442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07257">
              <w:rPr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319B" w14:textId="77777777" w:rsidR="006A1442" w:rsidRPr="00F07257" w:rsidRDefault="006A1442" w:rsidP="006A1442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07257">
              <w:rPr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D05C" w14:textId="77777777" w:rsidR="006A1442" w:rsidRPr="00F07257" w:rsidRDefault="006A1442" w:rsidP="006A1442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F07257">
              <w:rPr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6A1442" w:rsidRPr="00F07257" w14:paraId="2C7641BA" w14:textId="77777777" w:rsidTr="006A1442">
        <w:trPr>
          <w:trHeight w:val="25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ABA5B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BE3AA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9C9DA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628C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ул. Шендерева, напротив магазина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7119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59690" w14:textId="49DE61C9" w:rsidR="006A1442" w:rsidRPr="00F07257" w:rsidRDefault="006416CA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не</w:t>
            </w:r>
            <w:r w:rsidR="006A144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DAEC" w14:textId="77777777" w:rsidR="006A1442" w:rsidRPr="00F07257" w:rsidRDefault="006A1442" w:rsidP="006A1442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30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4396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19FA5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Конкурс</w:t>
            </w:r>
          </w:p>
        </w:tc>
      </w:tr>
      <w:tr w:rsidR="006A1442" w:rsidRPr="00F07257" w14:paraId="75BC8DF4" w14:textId="77777777" w:rsidTr="006A1442">
        <w:trPr>
          <w:trHeight w:val="28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44CAB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E1CA1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D2487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Киоск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394B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 xml:space="preserve">ул. Шендерева, рядом с киоском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BB9A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D61F" w14:textId="67F63D66" w:rsidR="006A1442" w:rsidRPr="00F07257" w:rsidRDefault="006416CA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не</w:t>
            </w:r>
            <w:r w:rsidR="006A144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0833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B6B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B17B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Конкурс</w:t>
            </w:r>
          </w:p>
        </w:tc>
      </w:tr>
      <w:tr w:rsidR="006A1442" w:rsidRPr="00F07257" w14:paraId="6C2397EA" w14:textId="77777777" w:rsidTr="006A1442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EB469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7C1A34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6129C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автомат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BCB7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ул. Черноморская, у 3-х этажного жилого дома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B4B5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8A40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Питьевая вода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994E4" w14:textId="77777777" w:rsidR="006A1442" w:rsidRPr="006A1442" w:rsidRDefault="006A1442" w:rsidP="006A1442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3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1A7ED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F24F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Конкурс</w:t>
            </w:r>
          </w:p>
        </w:tc>
      </w:tr>
      <w:tr w:rsidR="006A1442" w:rsidRPr="00F07257" w14:paraId="1D5FE655" w14:textId="77777777" w:rsidTr="006A1442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7D655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64B20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CF912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F77D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ул. Черноморская, у 3-хэтажного жилого дома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48FB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A577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AFBB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692F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FF827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Аукцион</w:t>
            </w:r>
          </w:p>
        </w:tc>
      </w:tr>
      <w:tr w:rsidR="006A1442" w:rsidRPr="00F07257" w14:paraId="4209FCF6" w14:textId="77777777" w:rsidTr="006A1442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40F84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3FD1E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22A4A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объект в границах землепользования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20D0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ул. Соколиная, д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B3CA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1942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E0C0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A158C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4FA2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 xml:space="preserve">Без конкурентных процедур </w:t>
            </w:r>
          </w:p>
          <w:p w14:paraId="3090E766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6A1442" w:rsidRPr="00F07257" w14:paraId="5596C960" w14:textId="77777777" w:rsidTr="006A1442">
        <w:trPr>
          <w:trHeight w:val="24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A3918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D0B63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9A9B3F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A843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ул. Матвиенко, в р-не дома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ED28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D0B3" w14:textId="15C01D95" w:rsidR="006A1442" w:rsidRPr="00F07257" w:rsidRDefault="006416CA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не</w:t>
            </w:r>
            <w:r w:rsidR="006A144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5392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DB22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3920D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Конкурс</w:t>
            </w:r>
          </w:p>
        </w:tc>
      </w:tr>
      <w:tr w:rsidR="006A1442" w:rsidRPr="00F07257" w14:paraId="0AAB1B06" w14:textId="77777777" w:rsidTr="006A1442">
        <w:trPr>
          <w:trHeight w:val="26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83AC0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2872D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8C8BA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5951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ул. Черноморская, 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58C8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E120" w14:textId="37B40A22" w:rsidR="006A1442" w:rsidRPr="00F07257" w:rsidRDefault="006416CA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не</w:t>
            </w:r>
            <w:r w:rsidR="006A144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54D4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1870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6F36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Конкурс</w:t>
            </w:r>
          </w:p>
        </w:tc>
      </w:tr>
      <w:tr w:rsidR="006A1442" w:rsidRPr="00F07257" w14:paraId="696A2980" w14:textId="77777777" w:rsidTr="006A1442">
        <w:trPr>
          <w:trHeight w:val="27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875B1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7F033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6B9C2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0A2A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 xml:space="preserve">ул. </w:t>
            </w:r>
            <w:proofErr w:type="spellStart"/>
            <w:r w:rsidRPr="00F07257">
              <w:rPr>
                <w:sz w:val="20"/>
                <w:szCs w:val="20"/>
              </w:rPr>
              <w:t>Оджа</w:t>
            </w:r>
            <w:proofErr w:type="spellEnd"/>
            <w:r w:rsidRPr="00F07257">
              <w:rPr>
                <w:sz w:val="20"/>
                <w:szCs w:val="20"/>
              </w:rPr>
              <w:t>, 1а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BA0F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1B242" w14:textId="3934629C" w:rsidR="006A1442" w:rsidRPr="00F07257" w:rsidRDefault="006416CA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не</w:t>
            </w:r>
            <w:r w:rsidR="006A144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5B86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23CE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86E6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Конкурс</w:t>
            </w:r>
          </w:p>
        </w:tc>
      </w:tr>
      <w:tr w:rsidR="006A1442" w:rsidRPr="00F07257" w14:paraId="341E535E" w14:textId="77777777" w:rsidTr="006A1442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70EC2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DFA98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39C6C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объект в границах землепользования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90CE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ул. Соколиная,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42A2A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8CDD" w14:textId="0C2CB998" w:rsidR="006A1442" w:rsidRPr="00F07257" w:rsidRDefault="006416CA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не</w:t>
            </w:r>
            <w:r w:rsidR="006A144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BAA6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4D44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172D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 xml:space="preserve">Без конкурентных процедур </w:t>
            </w:r>
          </w:p>
          <w:p w14:paraId="4BB9DB49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6A1442" w:rsidRPr="00F07257" w14:paraId="66E2B80F" w14:textId="77777777" w:rsidTr="006A1442">
        <w:trPr>
          <w:trHeight w:val="32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0FA72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48ADB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FCA2C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F94A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ул. Матвиенко, в р-не дома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756BC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755BF" w14:textId="55661682" w:rsidR="006A1442" w:rsidRPr="00F07257" w:rsidRDefault="006416CA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не</w:t>
            </w:r>
            <w:r w:rsidR="006A144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45FE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17A8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87EF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Конкурс</w:t>
            </w:r>
          </w:p>
        </w:tc>
      </w:tr>
      <w:tr w:rsidR="006A1442" w:rsidRPr="00F07257" w14:paraId="0B6B4BC3" w14:textId="77777777" w:rsidTr="006A1442">
        <w:trPr>
          <w:trHeight w:val="28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C084B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6EDDB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rFonts w:eastAsia="Verdana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F9E69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F04C" w14:textId="77777777" w:rsidR="006A1442" w:rsidRPr="00F07257" w:rsidRDefault="006A1442" w:rsidP="006A1442">
            <w:pPr>
              <w:jc w:val="both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ул. Матвиенко в р-не дома №2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5865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EACB" w14:textId="197531F8" w:rsidR="006A1442" w:rsidRPr="00F07257" w:rsidRDefault="006416CA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не</w:t>
            </w:r>
            <w:bookmarkStart w:id="0" w:name="_GoBack"/>
            <w:bookmarkEnd w:id="0"/>
            <w:r w:rsidR="006A144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27E4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2DDF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87E5" w14:textId="77777777" w:rsidR="006A1442" w:rsidRPr="00F07257" w:rsidRDefault="006A1442" w:rsidP="006A1442">
            <w:pPr>
              <w:jc w:val="center"/>
              <w:rPr>
                <w:sz w:val="20"/>
                <w:szCs w:val="20"/>
              </w:rPr>
            </w:pPr>
            <w:r w:rsidRPr="00F07257">
              <w:rPr>
                <w:sz w:val="20"/>
                <w:szCs w:val="20"/>
              </w:rPr>
              <w:t>Конкурс</w:t>
            </w:r>
          </w:p>
        </w:tc>
      </w:tr>
    </w:tbl>
    <w:p w14:paraId="538DF561" w14:textId="77777777" w:rsidR="002040CF" w:rsidRDefault="002040CF" w:rsidP="006A1442"/>
    <w:sectPr w:rsidR="002040CF" w:rsidSect="006A1442">
      <w:pgSz w:w="16838" w:h="11906" w:orient="landscape" w:code="9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5C09B" w14:textId="77777777" w:rsidR="00F00A52" w:rsidRDefault="00F00A52" w:rsidP="008A19B6">
      <w:r>
        <w:separator/>
      </w:r>
    </w:p>
  </w:endnote>
  <w:endnote w:type="continuationSeparator" w:id="0">
    <w:p w14:paraId="25989B06" w14:textId="77777777" w:rsidR="00F00A52" w:rsidRDefault="00F00A52" w:rsidP="008A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FB8CE" w14:textId="77777777" w:rsidR="00F00A52" w:rsidRDefault="00F00A52" w:rsidP="008A19B6">
      <w:r>
        <w:separator/>
      </w:r>
    </w:p>
  </w:footnote>
  <w:footnote w:type="continuationSeparator" w:id="0">
    <w:p w14:paraId="506F859D" w14:textId="77777777" w:rsidR="00F00A52" w:rsidRDefault="00F00A52" w:rsidP="008A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97"/>
    <w:rsid w:val="000364F2"/>
    <w:rsid w:val="00043B4E"/>
    <w:rsid w:val="00047EAD"/>
    <w:rsid w:val="00054CC8"/>
    <w:rsid w:val="00080122"/>
    <w:rsid w:val="000835EF"/>
    <w:rsid w:val="00083D9F"/>
    <w:rsid w:val="000B15A9"/>
    <w:rsid w:val="000B35FB"/>
    <w:rsid w:val="000C2022"/>
    <w:rsid w:val="000D6C62"/>
    <w:rsid w:val="000E16BE"/>
    <w:rsid w:val="000F29D2"/>
    <w:rsid w:val="00136C34"/>
    <w:rsid w:val="00146DD9"/>
    <w:rsid w:val="00160D39"/>
    <w:rsid w:val="00167DDD"/>
    <w:rsid w:val="00182939"/>
    <w:rsid w:val="00187C1E"/>
    <w:rsid w:val="001E6400"/>
    <w:rsid w:val="001E75ED"/>
    <w:rsid w:val="00202A71"/>
    <w:rsid w:val="002040CF"/>
    <w:rsid w:val="002204AC"/>
    <w:rsid w:val="002213FE"/>
    <w:rsid w:val="00231890"/>
    <w:rsid w:val="00247F7E"/>
    <w:rsid w:val="00251241"/>
    <w:rsid w:val="002701D6"/>
    <w:rsid w:val="00272AA6"/>
    <w:rsid w:val="00283277"/>
    <w:rsid w:val="0029650B"/>
    <w:rsid w:val="002A1D11"/>
    <w:rsid w:val="002A4E13"/>
    <w:rsid w:val="002B25EC"/>
    <w:rsid w:val="002B4159"/>
    <w:rsid w:val="002C2764"/>
    <w:rsid w:val="002E26A8"/>
    <w:rsid w:val="002F0D4F"/>
    <w:rsid w:val="00301274"/>
    <w:rsid w:val="00321405"/>
    <w:rsid w:val="00324757"/>
    <w:rsid w:val="00332772"/>
    <w:rsid w:val="00335D1C"/>
    <w:rsid w:val="00343878"/>
    <w:rsid w:val="00353D23"/>
    <w:rsid w:val="00356941"/>
    <w:rsid w:val="00361412"/>
    <w:rsid w:val="00367E32"/>
    <w:rsid w:val="0037004E"/>
    <w:rsid w:val="00380FDC"/>
    <w:rsid w:val="00384E98"/>
    <w:rsid w:val="003923E0"/>
    <w:rsid w:val="00393A5B"/>
    <w:rsid w:val="003A1090"/>
    <w:rsid w:val="003A1642"/>
    <w:rsid w:val="003A644D"/>
    <w:rsid w:val="003E5F44"/>
    <w:rsid w:val="00415475"/>
    <w:rsid w:val="0043195E"/>
    <w:rsid w:val="00432383"/>
    <w:rsid w:val="0045392B"/>
    <w:rsid w:val="004769FF"/>
    <w:rsid w:val="00480895"/>
    <w:rsid w:val="00483621"/>
    <w:rsid w:val="00487B70"/>
    <w:rsid w:val="00492FC4"/>
    <w:rsid w:val="004E23CF"/>
    <w:rsid w:val="004E664D"/>
    <w:rsid w:val="00531894"/>
    <w:rsid w:val="005655A6"/>
    <w:rsid w:val="005A5B09"/>
    <w:rsid w:val="005B2745"/>
    <w:rsid w:val="005B72E8"/>
    <w:rsid w:val="005C15D4"/>
    <w:rsid w:val="005C5D50"/>
    <w:rsid w:val="005D343E"/>
    <w:rsid w:val="005E462E"/>
    <w:rsid w:val="005E5A30"/>
    <w:rsid w:val="0060160D"/>
    <w:rsid w:val="00626E0E"/>
    <w:rsid w:val="006416CA"/>
    <w:rsid w:val="00650C95"/>
    <w:rsid w:val="00652195"/>
    <w:rsid w:val="00652D8F"/>
    <w:rsid w:val="0066186B"/>
    <w:rsid w:val="006A1442"/>
    <w:rsid w:val="006A6B05"/>
    <w:rsid w:val="006C1265"/>
    <w:rsid w:val="006C6446"/>
    <w:rsid w:val="006D0680"/>
    <w:rsid w:val="006D7D10"/>
    <w:rsid w:val="006E4C2F"/>
    <w:rsid w:val="006F4A4F"/>
    <w:rsid w:val="006F666A"/>
    <w:rsid w:val="0071123F"/>
    <w:rsid w:val="00714ADB"/>
    <w:rsid w:val="007267B1"/>
    <w:rsid w:val="00726FA4"/>
    <w:rsid w:val="0074151C"/>
    <w:rsid w:val="00790811"/>
    <w:rsid w:val="007A583C"/>
    <w:rsid w:val="007A6413"/>
    <w:rsid w:val="007A6B6B"/>
    <w:rsid w:val="007B15FA"/>
    <w:rsid w:val="007C3956"/>
    <w:rsid w:val="007C7768"/>
    <w:rsid w:val="007D0C04"/>
    <w:rsid w:val="007D3720"/>
    <w:rsid w:val="007E650E"/>
    <w:rsid w:val="007E6906"/>
    <w:rsid w:val="007F3E82"/>
    <w:rsid w:val="007F5912"/>
    <w:rsid w:val="00811578"/>
    <w:rsid w:val="00817321"/>
    <w:rsid w:val="00841EE3"/>
    <w:rsid w:val="008439DE"/>
    <w:rsid w:val="00843F6E"/>
    <w:rsid w:val="00855D7C"/>
    <w:rsid w:val="00870997"/>
    <w:rsid w:val="00875630"/>
    <w:rsid w:val="008A19B6"/>
    <w:rsid w:val="008A6E16"/>
    <w:rsid w:val="008B2CF4"/>
    <w:rsid w:val="008B36B7"/>
    <w:rsid w:val="008D6E98"/>
    <w:rsid w:val="00907CCB"/>
    <w:rsid w:val="00912B3F"/>
    <w:rsid w:val="00912DD0"/>
    <w:rsid w:val="009134AE"/>
    <w:rsid w:val="009173D6"/>
    <w:rsid w:val="009442F8"/>
    <w:rsid w:val="009514C2"/>
    <w:rsid w:val="00960C4F"/>
    <w:rsid w:val="00972709"/>
    <w:rsid w:val="00986B17"/>
    <w:rsid w:val="00992D03"/>
    <w:rsid w:val="00A105A4"/>
    <w:rsid w:val="00A12773"/>
    <w:rsid w:val="00A25EE0"/>
    <w:rsid w:val="00A27116"/>
    <w:rsid w:val="00A36E85"/>
    <w:rsid w:val="00A432CC"/>
    <w:rsid w:val="00A52AF6"/>
    <w:rsid w:val="00A53762"/>
    <w:rsid w:val="00A544F9"/>
    <w:rsid w:val="00A55654"/>
    <w:rsid w:val="00A55822"/>
    <w:rsid w:val="00A55DE2"/>
    <w:rsid w:val="00A62BC2"/>
    <w:rsid w:val="00A647E8"/>
    <w:rsid w:val="00A67393"/>
    <w:rsid w:val="00A900A8"/>
    <w:rsid w:val="00A93D51"/>
    <w:rsid w:val="00A94739"/>
    <w:rsid w:val="00A97FF3"/>
    <w:rsid w:val="00AB4B58"/>
    <w:rsid w:val="00AD116C"/>
    <w:rsid w:val="00AF19DA"/>
    <w:rsid w:val="00AF2382"/>
    <w:rsid w:val="00B15E62"/>
    <w:rsid w:val="00B347A0"/>
    <w:rsid w:val="00B34D56"/>
    <w:rsid w:val="00B44406"/>
    <w:rsid w:val="00B509CE"/>
    <w:rsid w:val="00B66803"/>
    <w:rsid w:val="00B9252C"/>
    <w:rsid w:val="00BA2D4C"/>
    <w:rsid w:val="00BC2428"/>
    <w:rsid w:val="00BE3BB5"/>
    <w:rsid w:val="00BF643A"/>
    <w:rsid w:val="00C00963"/>
    <w:rsid w:val="00C10477"/>
    <w:rsid w:val="00C159BA"/>
    <w:rsid w:val="00C21D2F"/>
    <w:rsid w:val="00C22C56"/>
    <w:rsid w:val="00C37A9D"/>
    <w:rsid w:val="00C468B7"/>
    <w:rsid w:val="00C50570"/>
    <w:rsid w:val="00C53CF0"/>
    <w:rsid w:val="00C71CEA"/>
    <w:rsid w:val="00C82A2F"/>
    <w:rsid w:val="00CA7A30"/>
    <w:rsid w:val="00CF224A"/>
    <w:rsid w:val="00CF4A65"/>
    <w:rsid w:val="00D041DC"/>
    <w:rsid w:val="00D064E2"/>
    <w:rsid w:val="00D16E39"/>
    <w:rsid w:val="00D21E44"/>
    <w:rsid w:val="00D3014D"/>
    <w:rsid w:val="00D31884"/>
    <w:rsid w:val="00D466CA"/>
    <w:rsid w:val="00D5760F"/>
    <w:rsid w:val="00D7394E"/>
    <w:rsid w:val="00D81550"/>
    <w:rsid w:val="00D93804"/>
    <w:rsid w:val="00DC0531"/>
    <w:rsid w:val="00DC2778"/>
    <w:rsid w:val="00DC4218"/>
    <w:rsid w:val="00DC6026"/>
    <w:rsid w:val="00E055D7"/>
    <w:rsid w:val="00E1705A"/>
    <w:rsid w:val="00E21241"/>
    <w:rsid w:val="00E21559"/>
    <w:rsid w:val="00E2484E"/>
    <w:rsid w:val="00E32326"/>
    <w:rsid w:val="00E32B65"/>
    <w:rsid w:val="00E33899"/>
    <w:rsid w:val="00E44351"/>
    <w:rsid w:val="00E45EC7"/>
    <w:rsid w:val="00E647B2"/>
    <w:rsid w:val="00E70D97"/>
    <w:rsid w:val="00E72764"/>
    <w:rsid w:val="00E759E3"/>
    <w:rsid w:val="00E9008B"/>
    <w:rsid w:val="00E92500"/>
    <w:rsid w:val="00EA6C0D"/>
    <w:rsid w:val="00EB4E56"/>
    <w:rsid w:val="00ED509F"/>
    <w:rsid w:val="00ED5F31"/>
    <w:rsid w:val="00EE3632"/>
    <w:rsid w:val="00F00A52"/>
    <w:rsid w:val="00F046A8"/>
    <w:rsid w:val="00F06DF4"/>
    <w:rsid w:val="00F07257"/>
    <w:rsid w:val="00F079A9"/>
    <w:rsid w:val="00F24631"/>
    <w:rsid w:val="00F24C7A"/>
    <w:rsid w:val="00F30F4D"/>
    <w:rsid w:val="00F31CBC"/>
    <w:rsid w:val="00F37CFF"/>
    <w:rsid w:val="00F47F92"/>
    <w:rsid w:val="00F624A9"/>
    <w:rsid w:val="00F64AC9"/>
    <w:rsid w:val="00F65E45"/>
    <w:rsid w:val="00F7623C"/>
    <w:rsid w:val="00F80ED3"/>
    <w:rsid w:val="00F824A3"/>
    <w:rsid w:val="00FB4B4D"/>
    <w:rsid w:val="00FC5EF0"/>
    <w:rsid w:val="00FD0353"/>
    <w:rsid w:val="00FD4B6E"/>
    <w:rsid w:val="00FE53E5"/>
    <w:rsid w:val="00FE5CD7"/>
    <w:rsid w:val="00FF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2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Sylfaen18pt">
    <w:name w:val="Основной текст (2) + Sylfaen;18 pt"/>
    <w:basedOn w:val="a0"/>
    <w:rsid w:val="00BC2428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Sylfaen18pt">
    <w:name w:val="Основной текст (2) + Sylfaen;18 pt"/>
    <w:basedOn w:val="a0"/>
    <w:rsid w:val="00BC2428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98F0D-DB14-4A79-8999-9EE27FFF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</dc:creator>
  <cp:lastModifiedBy>317</cp:lastModifiedBy>
  <cp:revision>12</cp:revision>
  <cp:lastPrinted>2017-05-02T11:28:00Z</cp:lastPrinted>
  <dcterms:created xsi:type="dcterms:W3CDTF">2021-08-12T09:19:00Z</dcterms:created>
  <dcterms:modified xsi:type="dcterms:W3CDTF">2022-01-26T12:15:00Z</dcterms:modified>
</cp:coreProperties>
</file>