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62E" w:rsidRPr="0026662E" w:rsidRDefault="0026662E" w:rsidP="0026662E">
      <w:pPr>
        <w:spacing w:after="0" w:line="240" w:lineRule="auto"/>
        <w:outlineLvl w:val="0"/>
        <w:rPr>
          <w:rFonts w:ascii="Golos UI" w:eastAsia="Times New Roman" w:hAnsi="Golos UI" w:cs="Times New Roman"/>
          <w:b/>
          <w:bCs/>
          <w:spacing w:val="1"/>
          <w:kern w:val="36"/>
          <w:sz w:val="32"/>
          <w:szCs w:val="32"/>
          <w:lang w:eastAsia="ru-RU"/>
        </w:rPr>
      </w:pPr>
      <w:bookmarkStart w:id="0" w:name="_GoBack"/>
      <w:bookmarkEnd w:id="0"/>
      <w:r w:rsidRPr="0026662E">
        <w:rPr>
          <w:rFonts w:ascii="Golos UI" w:eastAsia="Times New Roman" w:hAnsi="Golos UI" w:cs="Times New Roman"/>
          <w:b/>
          <w:bCs/>
          <w:spacing w:val="1"/>
          <w:kern w:val="36"/>
          <w:sz w:val="32"/>
          <w:szCs w:val="32"/>
          <w:lang w:eastAsia="ru-RU"/>
        </w:rPr>
        <w:t>Нормативно - правовая база</w:t>
      </w:r>
    </w:p>
    <w:p w:rsidR="0026662E" w:rsidRPr="0026662E" w:rsidRDefault="00CE75ED" w:rsidP="0026662E">
      <w:pPr>
        <w:spacing w:beforeAutospacing="1" w:after="0" w:afterAutospacing="1" w:line="240" w:lineRule="auto"/>
        <w:rPr>
          <w:rFonts w:ascii="Golos" w:eastAsia="Times New Roman" w:hAnsi="Golos" w:cs="Times New Roman"/>
          <w:spacing w:val="1"/>
          <w:sz w:val="15"/>
          <w:szCs w:val="15"/>
          <w:lang w:eastAsia="ru-RU"/>
        </w:rPr>
      </w:pPr>
      <w:hyperlink r:id="rId4" w:history="1">
        <w:r w:rsidR="0026662E" w:rsidRPr="0026662E">
          <w:rPr>
            <w:rFonts w:ascii="Golos" w:eastAsia="Times New Roman" w:hAnsi="Golos" w:cs="Times New Roman"/>
            <w:color w:val="0000FF"/>
            <w:spacing w:val="1"/>
            <w:sz w:val="15"/>
            <w:szCs w:val="15"/>
            <w:u w:val="single"/>
            <w:lang w:eastAsia="ru-RU"/>
          </w:rPr>
          <w:t>Федеральный закон Российской Федерации от 29 ноября 2014 г. № 377-ФЗ «О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Севастополя»</w:t>
        </w:r>
      </w:hyperlink>
    </w:p>
    <w:p w:rsidR="0026662E" w:rsidRPr="0026662E" w:rsidRDefault="00CE75ED" w:rsidP="0026662E">
      <w:pPr>
        <w:spacing w:beforeAutospacing="1" w:after="0" w:afterAutospacing="1" w:line="240" w:lineRule="auto"/>
        <w:rPr>
          <w:rFonts w:ascii="Golos" w:eastAsia="Times New Roman" w:hAnsi="Golos" w:cs="Times New Roman"/>
          <w:spacing w:val="1"/>
          <w:sz w:val="15"/>
          <w:szCs w:val="15"/>
          <w:lang w:eastAsia="ru-RU"/>
        </w:rPr>
      </w:pPr>
      <w:hyperlink r:id="rId5" w:history="1">
        <w:r w:rsidR="0026662E" w:rsidRPr="0026662E">
          <w:rPr>
            <w:rFonts w:ascii="Golos" w:eastAsia="Times New Roman" w:hAnsi="Golos" w:cs="Times New Roman"/>
            <w:color w:val="0000FF"/>
            <w:spacing w:val="1"/>
            <w:sz w:val="15"/>
            <w:szCs w:val="15"/>
            <w:u w:val="single"/>
            <w:lang w:eastAsia="ru-RU"/>
          </w:rPr>
          <w:t>Федеральный закон Российской Федерации от 29 ноября 2014 г. № 378-ФЗ «О внесении изменений в отдельные законодательные акты Российской Федерации в связи с принятием Федерального закона «О развитии Крымского федерального округа и свободной экономической зоне на территориях Республики Крым и города федерального значения Севастополя»</w:t>
        </w:r>
      </w:hyperlink>
    </w:p>
    <w:p w:rsidR="0026662E" w:rsidRPr="0026662E" w:rsidRDefault="00CE75ED" w:rsidP="0026662E">
      <w:pPr>
        <w:spacing w:beforeAutospacing="1" w:after="0" w:afterAutospacing="1" w:line="240" w:lineRule="auto"/>
        <w:rPr>
          <w:rFonts w:ascii="Golos" w:eastAsia="Times New Roman" w:hAnsi="Golos" w:cs="Times New Roman"/>
          <w:spacing w:val="1"/>
          <w:sz w:val="15"/>
          <w:szCs w:val="15"/>
          <w:lang w:eastAsia="ru-RU"/>
        </w:rPr>
      </w:pPr>
      <w:hyperlink r:id="rId6" w:history="1">
        <w:r w:rsidR="0026662E" w:rsidRPr="0026662E">
          <w:rPr>
            <w:rFonts w:ascii="Golos" w:eastAsia="Times New Roman" w:hAnsi="Golos" w:cs="Times New Roman"/>
            <w:color w:val="0000FF"/>
            <w:spacing w:val="1"/>
            <w:sz w:val="15"/>
            <w:szCs w:val="15"/>
            <w:u w:val="single"/>
            <w:lang w:eastAsia="ru-RU"/>
          </w:rPr>
          <w:t>Федеральный закон Российской Федерации от 29 ноября 2014 г. № 379-ФЗ «О внесении изменений в части первую и вторую Налогового кодекса Российской Федерации в связи с принятием Федерального закона «О развитии Крымского федерального округа и свободной экономической зоне на территориях Республики Крым и города федерального значения Севастополя»</w:t>
        </w:r>
      </w:hyperlink>
    </w:p>
    <w:p w:rsidR="0026662E" w:rsidRPr="0026662E" w:rsidRDefault="00CE75ED" w:rsidP="0026662E">
      <w:pPr>
        <w:spacing w:beforeAutospacing="1" w:after="0" w:afterAutospacing="1" w:line="240" w:lineRule="auto"/>
        <w:rPr>
          <w:rFonts w:ascii="Golos" w:eastAsia="Times New Roman" w:hAnsi="Golos" w:cs="Times New Roman"/>
          <w:spacing w:val="1"/>
          <w:sz w:val="15"/>
          <w:szCs w:val="15"/>
          <w:lang w:eastAsia="ru-RU"/>
        </w:rPr>
      </w:pPr>
      <w:hyperlink r:id="rId7" w:history="1">
        <w:r w:rsidR="0026662E" w:rsidRPr="0026662E">
          <w:rPr>
            <w:rFonts w:ascii="Golos" w:eastAsia="Times New Roman" w:hAnsi="Golos" w:cs="Times New Roman"/>
            <w:color w:val="0000FF"/>
            <w:spacing w:val="1"/>
            <w:sz w:val="15"/>
            <w:szCs w:val="15"/>
            <w:u w:val="single"/>
            <w:lang w:eastAsia="ru-RU"/>
          </w:rPr>
          <w:t>Федеральный закон Российской Федерации от 13 июля 2020 г. № 204-ФЗ «О внесении изменений в часть вторую Налогового кодекса Российской Федерации»</w:t>
        </w:r>
      </w:hyperlink>
    </w:p>
    <w:p w:rsidR="0026662E" w:rsidRPr="0026662E" w:rsidRDefault="00CE75ED" w:rsidP="0026662E">
      <w:pPr>
        <w:spacing w:beforeAutospacing="1" w:after="0" w:afterAutospacing="1" w:line="240" w:lineRule="auto"/>
        <w:rPr>
          <w:rFonts w:ascii="Golos" w:eastAsia="Times New Roman" w:hAnsi="Golos" w:cs="Times New Roman"/>
          <w:spacing w:val="1"/>
          <w:sz w:val="15"/>
          <w:szCs w:val="15"/>
          <w:lang w:eastAsia="ru-RU"/>
        </w:rPr>
      </w:pPr>
      <w:hyperlink r:id="rId8" w:history="1">
        <w:r w:rsidR="0026662E" w:rsidRPr="0026662E">
          <w:rPr>
            <w:rFonts w:ascii="Golos" w:eastAsia="Times New Roman" w:hAnsi="Golos" w:cs="Times New Roman"/>
            <w:color w:val="0000FF"/>
            <w:spacing w:val="1"/>
            <w:sz w:val="15"/>
            <w:szCs w:val="15"/>
            <w:u w:val="single"/>
            <w:lang w:eastAsia="ru-RU"/>
          </w:rPr>
          <w:t>Постановление Правительства Российской Федерации от 27 июня 2019 г. № 827 «Об утверждении Правил проведения проверки соответствия деятельности участника свободной экономической зоны на территориях Республики Крым и г. Севастополя требованиям Федерального закона «О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Севастополя»</w:t>
        </w:r>
      </w:hyperlink>
    </w:p>
    <w:p w:rsidR="0026662E" w:rsidRPr="0026662E" w:rsidRDefault="00CE75ED" w:rsidP="0026662E">
      <w:pPr>
        <w:spacing w:beforeAutospacing="1" w:after="0" w:afterAutospacing="1" w:line="240" w:lineRule="auto"/>
        <w:rPr>
          <w:rFonts w:ascii="Golos" w:eastAsia="Times New Roman" w:hAnsi="Golos" w:cs="Times New Roman"/>
          <w:spacing w:val="1"/>
          <w:sz w:val="15"/>
          <w:szCs w:val="15"/>
          <w:lang w:eastAsia="ru-RU"/>
        </w:rPr>
      </w:pPr>
      <w:hyperlink r:id="rId9" w:history="1">
        <w:r w:rsidR="0026662E" w:rsidRPr="0026662E">
          <w:rPr>
            <w:rFonts w:ascii="Golos" w:eastAsia="Times New Roman" w:hAnsi="Golos" w:cs="Times New Roman"/>
            <w:color w:val="0000FF"/>
            <w:spacing w:val="1"/>
            <w:sz w:val="15"/>
            <w:szCs w:val="15"/>
            <w:u w:val="single"/>
            <w:lang w:eastAsia="ru-RU"/>
          </w:rPr>
          <w:t>Постановление Правительства Российской Федерации от 18 января 2021 г. № 10 «Об установлении коэффициентов в зависимости от вида экономической деятельности, осуществляемой организациями и индивидуальными предпринимателями, получившими статус участника свободной экономической зоны на территориях Республики Крым и г. Севастополя, для определения условия применения пониженных тарифов страховых взносов»</w:t>
        </w:r>
      </w:hyperlink>
    </w:p>
    <w:p w:rsidR="0026662E" w:rsidRPr="0026662E" w:rsidRDefault="00CE75ED" w:rsidP="0026662E">
      <w:pPr>
        <w:spacing w:beforeAutospacing="1" w:after="0" w:afterAutospacing="1" w:line="240" w:lineRule="auto"/>
        <w:rPr>
          <w:rFonts w:ascii="Golos" w:eastAsia="Times New Roman" w:hAnsi="Golos" w:cs="Times New Roman"/>
          <w:spacing w:val="1"/>
          <w:sz w:val="15"/>
          <w:szCs w:val="15"/>
          <w:lang w:eastAsia="ru-RU"/>
        </w:rPr>
      </w:pPr>
      <w:hyperlink r:id="rId10" w:history="1">
        <w:r w:rsidR="0026662E" w:rsidRPr="0026662E">
          <w:rPr>
            <w:rFonts w:ascii="Golos" w:eastAsia="Times New Roman" w:hAnsi="Golos" w:cs="Times New Roman"/>
            <w:color w:val="0000FF"/>
            <w:spacing w:val="1"/>
            <w:sz w:val="15"/>
            <w:szCs w:val="15"/>
            <w:u w:val="single"/>
            <w:lang w:eastAsia="ru-RU"/>
          </w:rPr>
          <w:t>Постановление Правительства Российской Федерации от 7 декабря 2021 г. № 2221 «Об утверждении Правил предоставления субсидий из федерального бюджета российским кредитным организациям и государственной корпорации развития «ВЭБ.РФ» на возмещение недополученных доходов по кредитам, выданным участникам свободной экономической зоны на территориях Республики Крым и г. Севастополя на реализацию инвестиционных проектов»</w:t>
        </w:r>
      </w:hyperlink>
    </w:p>
    <w:p w:rsidR="0026662E" w:rsidRPr="0026662E" w:rsidRDefault="00CE75ED" w:rsidP="0026662E">
      <w:pPr>
        <w:spacing w:beforeAutospacing="1" w:after="0" w:afterAutospacing="1" w:line="240" w:lineRule="auto"/>
        <w:rPr>
          <w:rFonts w:ascii="Golos" w:eastAsia="Times New Roman" w:hAnsi="Golos" w:cs="Times New Roman"/>
          <w:spacing w:val="1"/>
          <w:sz w:val="15"/>
          <w:szCs w:val="15"/>
          <w:lang w:eastAsia="ru-RU"/>
        </w:rPr>
      </w:pPr>
      <w:hyperlink r:id="rId11" w:history="1">
        <w:r w:rsidR="0026662E" w:rsidRPr="0026662E">
          <w:rPr>
            <w:rFonts w:ascii="Golos" w:eastAsia="Times New Roman" w:hAnsi="Golos" w:cs="Times New Roman"/>
            <w:color w:val="0000FF"/>
            <w:spacing w:val="1"/>
            <w:sz w:val="15"/>
            <w:szCs w:val="15"/>
            <w:u w:val="single"/>
            <w:lang w:eastAsia="ru-RU"/>
          </w:rPr>
          <w:t>Постановление Правительства Российской Федерации от 13 октября 2022 г. № 1812 «Об изменении и признании утратившими силу некоторых актов Правительства Российский Федерации»</w:t>
        </w:r>
      </w:hyperlink>
    </w:p>
    <w:p w:rsidR="0026662E" w:rsidRPr="0026662E" w:rsidRDefault="00CE75ED" w:rsidP="0026662E">
      <w:pPr>
        <w:spacing w:beforeAutospacing="1" w:after="0" w:afterAutospacing="1" w:line="240" w:lineRule="auto"/>
        <w:jc w:val="both"/>
        <w:rPr>
          <w:rFonts w:ascii="Golos" w:eastAsia="Times New Roman" w:hAnsi="Golos" w:cs="Times New Roman"/>
          <w:spacing w:val="1"/>
          <w:sz w:val="15"/>
          <w:szCs w:val="15"/>
          <w:lang w:eastAsia="ru-RU"/>
        </w:rPr>
      </w:pPr>
      <w:hyperlink r:id="rId12" w:history="1">
        <w:r w:rsidR="0026662E" w:rsidRPr="0026662E">
          <w:rPr>
            <w:rFonts w:ascii="Golos" w:eastAsia="Times New Roman" w:hAnsi="Golos" w:cs="Times New Roman"/>
            <w:color w:val="0000FF"/>
            <w:spacing w:val="1"/>
            <w:sz w:val="15"/>
            <w:szCs w:val="15"/>
            <w:u w:val="single"/>
            <w:lang w:eastAsia="ru-RU"/>
          </w:rPr>
          <w:t>Приказ Министерства строительства и жилищно-коммунального хозяйства Российской Федерации от 16 марта 2023 г. № 194/</w:t>
        </w:r>
        <w:proofErr w:type="spellStart"/>
        <w:r w:rsidR="0026662E" w:rsidRPr="0026662E">
          <w:rPr>
            <w:rFonts w:ascii="Golos" w:eastAsia="Times New Roman" w:hAnsi="Golos" w:cs="Times New Roman"/>
            <w:color w:val="0000FF"/>
            <w:spacing w:val="1"/>
            <w:sz w:val="15"/>
            <w:szCs w:val="15"/>
            <w:u w:val="single"/>
            <w:lang w:eastAsia="ru-RU"/>
          </w:rPr>
          <w:t>пр</w:t>
        </w:r>
        <w:proofErr w:type="spellEnd"/>
        <w:r w:rsidR="0026662E" w:rsidRPr="0026662E">
          <w:rPr>
            <w:rFonts w:ascii="Golos" w:eastAsia="Times New Roman" w:hAnsi="Golos" w:cs="Times New Roman"/>
            <w:color w:val="0000FF"/>
            <w:spacing w:val="1"/>
            <w:sz w:val="15"/>
            <w:szCs w:val="15"/>
            <w:u w:val="single"/>
            <w:lang w:eastAsia="ru-RU"/>
          </w:rPr>
          <w:t xml:space="preserve"> «Об утверждении формы инвестиционной декларации, прилагаемой к заявлению о заключении договора об условиях деятельности в свободной экономической зоне на территориях Республики Крым и г. Севастополя»</w:t>
        </w:r>
      </w:hyperlink>
    </w:p>
    <w:p w:rsidR="0026662E" w:rsidRPr="0026662E" w:rsidRDefault="00CE75ED" w:rsidP="0026662E">
      <w:pPr>
        <w:spacing w:beforeAutospacing="1" w:after="0" w:afterAutospacing="1" w:line="240" w:lineRule="auto"/>
        <w:rPr>
          <w:rFonts w:ascii="Golos" w:eastAsia="Times New Roman" w:hAnsi="Golos" w:cs="Times New Roman"/>
          <w:spacing w:val="1"/>
          <w:sz w:val="15"/>
          <w:szCs w:val="15"/>
          <w:lang w:eastAsia="ru-RU"/>
        </w:rPr>
      </w:pPr>
      <w:hyperlink r:id="rId13" w:history="1">
        <w:r w:rsidR="0026662E" w:rsidRPr="0026662E">
          <w:rPr>
            <w:rFonts w:ascii="Golos" w:eastAsia="Times New Roman" w:hAnsi="Golos" w:cs="Times New Roman"/>
            <w:color w:val="0000FF"/>
            <w:spacing w:val="1"/>
            <w:sz w:val="15"/>
            <w:szCs w:val="15"/>
            <w:u w:val="single"/>
            <w:lang w:eastAsia="ru-RU"/>
          </w:rPr>
          <w:t>Приказ Министерства строительства и жилищно-коммунального хозяйства Российской Федерации от 23 января 2023 г. № 36/</w:t>
        </w:r>
        <w:proofErr w:type="spellStart"/>
        <w:r w:rsidR="0026662E" w:rsidRPr="0026662E">
          <w:rPr>
            <w:rFonts w:ascii="Golos" w:eastAsia="Times New Roman" w:hAnsi="Golos" w:cs="Times New Roman"/>
            <w:color w:val="0000FF"/>
            <w:spacing w:val="1"/>
            <w:sz w:val="15"/>
            <w:szCs w:val="15"/>
            <w:u w:val="single"/>
            <w:lang w:eastAsia="ru-RU"/>
          </w:rPr>
          <w:t>пр</w:t>
        </w:r>
        <w:proofErr w:type="spellEnd"/>
        <w:r w:rsidR="0026662E" w:rsidRPr="0026662E">
          <w:rPr>
            <w:rFonts w:ascii="Golos" w:eastAsia="Times New Roman" w:hAnsi="Golos" w:cs="Times New Roman"/>
            <w:color w:val="0000FF"/>
            <w:spacing w:val="1"/>
            <w:sz w:val="15"/>
            <w:szCs w:val="15"/>
            <w:u w:val="single"/>
            <w:lang w:eastAsia="ru-RU"/>
          </w:rPr>
          <w:t xml:space="preserve"> «Об утверждении критериев и методики оценки инвестиционной декларации на предмет эффективности реализации инвестиционного проекта в свободной экономической зоне на территориях Республики Крым и г. Севастополя»</w:t>
        </w:r>
      </w:hyperlink>
    </w:p>
    <w:p w:rsidR="0026662E" w:rsidRPr="0026662E" w:rsidRDefault="00CE75ED" w:rsidP="0026662E">
      <w:pPr>
        <w:spacing w:beforeAutospacing="1" w:after="0" w:afterAutospacing="1" w:line="240" w:lineRule="auto"/>
        <w:jc w:val="both"/>
        <w:rPr>
          <w:rFonts w:ascii="Golos" w:eastAsia="Times New Roman" w:hAnsi="Golos" w:cs="Times New Roman"/>
          <w:spacing w:val="1"/>
          <w:sz w:val="15"/>
          <w:szCs w:val="15"/>
          <w:lang w:eastAsia="ru-RU"/>
        </w:rPr>
      </w:pPr>
      <w:hyperlink r:id="rId14" w:history="1">
        <w:r w:rsidR="0026662E" w:rsidRPr="0026662E">
          <w:rPr>
            <w:rFonts w:ascii="Golos" w:eastAsia="Times New Roman" w:hAnsi="Golos" w:cs="Times New Roman"/>
            <w:color w:val="0000FF"/>
            <w:spacing w:val="1"/>
            <w:sz w:val="15"/>
            <w:szCs w:val="15"/>
            <w:u w:val="single"/>
            <w:lang w:eastAsia="ru-RU"/>
          </w:rPr>
          <w:t>Приказ Министерства строительства и жилищно-коммунального хозяйства Российской Федерации от 23 января 2023 г. № 35/</w:t>
        </w:r>
        <w:proofErr w:type="spellStart"/>
        <w:r w:rsidR="0026662E" w:rsidRPr="0026662E">
          <w:rPr>
            <w:rFonts w:ascii="Golos" w:eastAsia="Times New Roman" w:hAnsi="Golos" w:cs="Times New Roman"/>
            <w:color w:val="0000FF"/>
            <w:spacing w:val="1"/>
            <w:sz w:val="15"/>
            <w:szCs w:val="15"/>
            <w:u w:val="single"/>
            <w:lang w:eastAsia="ru-RU"/>
          </w:rPr>
          <w:t>пр</w:t>
        </w:r>
        <w:proofErr w:type="spellEnd"/>
        <w:r w:rsidR="0026662E" w:rsidRPr="0026662E">
          <w:rPr>
            <w:rFonts w:ascii="Golos" w:eastAsia="Times New Roman" w:hAnsi="Golos" w:cs="Times New Roman"/>
            <w:color w:val="0000FF"/>
            <w:spacing w:val="1"/>
            <w:sz w:val="15"/>
            <w:szCs w:val="15"/>
            <w:u w:val="single"/>
            <w:lang w:eastAsia="ru-RU"/>
          </w:rPr>
          <w:t xml:space="preserve"> «Об утверждении формы свидетельства о включении юридического лица, индивидуального предпринимателя в единый реестр участников свободной экономической зоны на территориях Республики Крым и г. Севастополя»</w:t>
        </w:r>
      </w:hyperlink>
    </w:p>
    <w:p w:rsidR="0026662E" w:rsidRPr="0026662E" w:rsidRDefault="00CE75ED" w:rsidP="0026662E">
      <w:pPr>
        <w:spacing w:beforeAutospacing="1" w:after="0" w:afterAutospacing="1" w:line="240" w:lineRule="auto"/>
        <w:rPr>
          <w:rFonts w:ascii="Golos" w:eastAsia="Times New Roman" w:hAnsi="Golos" w:cs="Times New Roman"/>
          <w:spacing w:val="1"/>
          <w:sz w:val="15"/>
          <w:szCs w:val="15"/>
          <w:lang w:eastAsia="ru-RU"/>
        </w:rPr>
      </w:pPr>
      <w:hyperlink r:id="rId15" w:history="1">
        <w:r w:rsidR="0026662E" w:rsidRPr="0026662E">
          <w:rPr>
            <w:rFonts w:ascii="Golos" w:eastAsia="Times New Roman" w:hAnsi="Golos" w:cs="Times New Roman"/>
            <w:color w:val="0000FF"/>
            <w:spacing w:val="1"/>
            <w:sz w:val="15"/>
            <w:szCs w:val="15"/>
            <w:u w:val="single"/>
            <w:lang w:eastAsia="ru-RU"/>
          </w:rPr>
          <w:t>Приказ Министерства строительства и жилищно-коммунального хозяйства Российской Федерации от 12 января 2023 г. № 14/</w:t>
        </w:r>
        <w:proofErr w:type="spellStart"/>
        <w:r w:rsidR="0026662E" w:rsidRPr="0026662E">
          <w:rPr>
            <w:rFonts w:ascii="Golos" w:eastAsia="Times New Roman" w:hAnsi="Golos" w:cs="Times New Roman"/>
            <w:color w:val="0000FF"/>
            <w:spacing w:val="1"/>
            <w:sz w:val="15"/>
            <w:szCs w:val="15"/>
            <w:u w:val="single"/>
            <w:lang w:eastAsia="ru-RU"/>
          </w:rPr>
          <w:t>пр</w:t>
        </w:r>
        <w:proofErr w:type="spellEnd"/>
        <w:r w:rsidR="0026662E" w:rsidRPr="0026662E">
          <w:rPr>
            <w:rFonts w:ascii="Golos" w:eastAsia="Times New Roman" w:hAnsi="Golos" w:cs="Times New Roman"/>
            <w:color w:val="0000FF"/>
            <w:spacing w:val="1"/>
            <w:sz w:val="15"/>
            <w:szCs w:val="15"/>
            <w:u w:val="single"/>
            <w:lang w:eastAsia="ru-RU"/>
          </w:rPr>
          <w:t xml:space="preserve"> «Об утверждении Порядка работы экспертных советов по вопросам свободной экономической зоны на территориях Республики Крым и г. Севастополя»</w:t>
        </w:r>
      </w:hyperlink>
    </w:p>
    <w:p w:rsidR="0026662E" w:rsidRPr="0026662E" w:rsidRDefault="00CE75ED" w:rsidP="0026662E">
      <w:pPr>
        <w:spacing w:beforeAutospacing="1" w:after="0" w:afterAutospacing="1" w:line="240" w:lineRule="auto"/>
        <w:rPr>
          <w:rFonts w:ascii="Golos" w:eastAsia="Times New Roman" w:hAnsi="Golos" w:cs="Times New Roman"/>
          <w:spacing w:val="1"/>
          <w:sz w:val="15"/>
          <w:szCs w:val="15"/>
          <w:lang w:eastAsia="ru-RU"/>
        </w:rPr>
      </w:pPr>
      <w:hyperlink r:id="rId16" w:history="1">
        <w:r w:rsidR="0026662E" w:rsidRPr="0026662E">
          <w:rPr>
            <w:rFonts w:ascii="Golos" w:eastAsia="Times New Roman" w:hAnsi="Golos" w:cs="Times New Roman"/>
            <w:color w:val="0000FF"/>
            <w:spacing w:val="1"/>
            <w:sz w:val="15"/>
            <w:szCs w:val="15"/>
            <w:u w:val="single"/>
            <w:lang w:eastAsia="ru-RU"/>
          </w:rPr>
          <w:t>Приказ Министерства строительства и жилищно-коммунального хозяйства Российской Федерации от 10 января 2023 г. № 8/</w:t>
        </w:r>
        <w:proofErr w:type="spellStart"/>
        <w:r w:rsidR="0026662E" w:rsidRPr="0026662E">
          <w:rPr>
            <w:rFonts w:ascii="Golos" w:eastAsia="Times New Roman" w:hAnsi="Golos" w:cs="Times New Roman"/>
            <w:color w:val="0000FF"/>
            <w:spacing w:val="1"/>
            <w:sz w:val="15"/>
            <w:szCs w:val="15"/>
            <w:u w:val="single"/>
            <w:lang w:eastAsia="ru-RU"/>
          </w:rPr>
          <w:t>пр</w:t>
        </w:r>
        <w:proofErr w:type="spellEnd"/>
        <w:r w:rsidR="0026662E" w:rsidRPr="0026662E">
          <w:rPr>
            <w:rFonts w:ascii="Golos" w:eastAsia="Times New Roman" w:hAnsi="Golos" w:cs="Times New Roman"/>
            <w:color w:val="0000FF"/>
            <w:spacing w:val="1"/>
            <w:sz w:val="15"/>
            <w:szCs w:val="15"/>
            <w:u w:val="single"/>
            <w:lang w:eastAsia="ru-RU"/>
          </w:rPr>
          <w:t xml:space="preserve"> «Об утверждении формы отчета о результатах функционирования свободной экономической зоны на территориях Республики Крым и г. Севастополя, представляемого высшим исполнительным органом Республики Крым и высшим исполнительным органом г. Севастополя»</w:t>
        </w:r>
      </w:hyperlink>
    </w:p>
    <w:p w:rsidR="0026662E" w:rsidRPr="0026662E" w:rsidRDefault="00CE75ED" w:rsidP="0026662E">
      <w:pPr>
        <w:spacing w:beforeAutospacing="1" w:after="0" w:afterAutospacing="1" w:line="240" w:lineRule="auto"/>
        <w:rPr>
          <w:rFonts w:ascii="Golos" w:eastAsia="Times New Roman" w:hAnsi="Golos" w:cs="Times New Roman"/>
          <w:spacing w:val="1"/>
          <w:sz w:val="15"/>
          <w:szCs w:val="15"/>
          <w:lang w:eastAsia="ru-RU"/>
        </w:rPr>
      </w:pPr>
      <w:hyperlink r:id="rId17" w:history="1">
        <w:r w:rsidR="0026662E" w:rsidRPr="0026662E">
          <w:rPr>
            <w:rFonts w:ascii="Golos" w:eastAsia="Times New Roman" w:hAnsi="Golos" w:cs="Times New Roman"/>
            <w:color w:val="0000FF"/>
            <w:spacing w:val="1"/>
            <w:sz w:val="15"/>
            <w:szCs w:val="15"/>
            <w:u w:val="single"/>
            <w:lang w:eastAsia="ru-RU"/>
          </w:rPr>
          <w:t>Приказ Министерства строительства и жилищно-коммунального хозяйства Российской Федерации от 13 февраля 2023 г. № 93/</w:t>
        </w:r>
        <w:proofErr w:type="spellStart"/>
        <w:r w:rsidR="0026662E" w:rsidRPr="0026662E">
          <w:rPr>
            <w:rFonts w:ascii="Golos" w:eastAsia="Times New Roman" w:hAnsi="Golos" w:cs="Times New Roman"/>
            <w:color w:val="0000FF"/>
            <w:spacing w:val="1"/>
            <w:sz w:val="15"/>
            <w:szCs w:val="15"/>
            <w:u w:val="single"/>
            <w:lang w:eastAsia="ru-RU"/>
          </w:rPr>
          <w:t>пр</w:t>
        </w:r>
        <w:proofErr w:type="spellEnd"/>
        <w:r w:rsidR="0026662E" w:rsidRPr="0026662E">
          <w:rPr>
            <w:rFonts w:ascii="Golos" w:eastAsia="Times New Roman" w:hAnsi="Golos" w:cs="Times New Roman"/>
            <w:color w:val="0000FF"/>
            <w:spacing w:val="1"/>
            <w:sz w:val="15"/>
            <w:szCs w:val="15"/>
            <w:u w:val="single"/>
            <w:lang w:eastAsia="ru-RU"/>
          </w:rPr>
          <w:t xml:space="preserve"> «Об утверждении Порядка ведения единого реестра участников свободной экономической зоны на территориях Республики Крым и г. Севастополя»</w:t>
        </w:r>
      </w:hyperlink>
    </w:p>
    <w:p w:rsidR="0026662E" w:rsidRPr="0026662E" w:rsidRDefault="00CE75ED" w:rsidP="0026662E">
      <w:pPr>
        <w:spacing w:beforeAutospacing="1" w:after="0" w:afterAutospacing="1" w:line="240" w:lineRule="auto"/>
        <w:rPr>
          <w:rFonts w:ascii="Golos" w:eastAsia="Times New Roman" w:hAnsi="Golos" w:cs="Times New Roman"/>
          <w:spacing w:val="1"/>
          <w:sz w:val="15"/>
          <w:szCs w:val="15"/>
          <w:lang w:eastAsia="ru-RU"/>
        </w:rPr>
      </w:pPr>
      <w:hyperlink r:id="rId18" w:history="1">
        <w:r w:rsidR="0026662E" w:rsidRPr="0026662E">
          <w:rPr>
            <w:rFonts w:ascii="Golos" w:eastAsia="Times New Roman" w:hAnsi="Golos" w:cs="Times New Roman"/>
            <w:color w:val="0000FF"/>
            <w:spacing w:val="1"/>
            <w:sz w:val="15"/>
            <w:szCs w:val="15"/>
            <w:u w:val="single"/>
            <w:lang w:eastAsia="ru-RU"/>
          </w:rPr>
          <w:t>Приказ Министерства строительства и жилищно-коммунального хозяйства Российской Федерации от 13 марта 2023 г. № 171/</w:t>
        </w:r>
        <w:proofErr w:type="spellStart"/>
        <w:r w:rsidR="0026662E" w:rsidRPr="0026662E">
          <w:rPr>
            <w:rFonts w:ascii="Golos" w:eastAsia="Times New Roman" w:hAnsi="Golos" w:cs="Times New Roman"/>
            <w:color w:val="0000FF"/>
            <w:spacing w:val="1"/>
            <w:sz w:val="15"/>
            <w:szCs w:val="15"/>
            <w:u w:val="single"/>
            <w:lang w:eastAsia="ru-RU"/>
          </w:rPr>
          <w:t>пр</w:t>
        </w:r>
        <w:proofErr w:type="spellEnd"/>
        <w:r w:rsidR="0026662E" w:rsidRPr="0026662E">
          <w:rPr>
            <w:rFonts w:ascii="Golos" w:eastAsia="Times New Roman" w:hAnsi="Golos" w:cs="Times New Roman"/>
            <w:color w:val="0000FF"/>
            <w:spacing w:val="1"/>
            <w:sz w:val="15"/>
            <w:szCs w:val="15"/>
            <w:u w:val="single"/>
            <w:lang w:eastAsia="ru-RU"/>
          </w:rPr>
          <w:t xml:space="preserve"> «Об утверждении примерной формы договора об условиях деятельности в свободной экономической зоне на территориях Республики Крым и г. Севастополя»</w:t>
        </w:r>
      </w:hyperlink>
    </w:p>
    <w:p w:rsidR="0026662E" w:rsidRPr="0026662E" w:rsidRDefault="00CE75ED" w:rsidP="0026662E">
      <w:pPr>
        <w:spacing w:beforeAutospacing="1" w:after="0" w:afterAutospacing="1" w:line="240" w:lineRule="auto"/>
        <w:rPr>
          <w:rFonts w:ascii="Golos" w:eastAsia="Times New Roman" w:hAnsi="Golos" w:cs="Times New Roman"/>
          <w:spacing w:val="1"/>
          <w:sz w:val="15"/>
          <w:szCs w:val="15"/>
          <w:lang w:eastAsia="ru-RU"/>
        </w:rPr>
      </w:pPr>
      <w:hyperlink r:id="rId19" w:history="1">
        <w:r w:rsidR="0026662E" w:rsidRPr="0026662E">
          <w:rPr>
            <w:rFonts w:ascii="Golos" w:eastAsia="Times New Roman" w:hAnsi="Golos" w:cs="Times New Roman"/>
            <w:color w:val="0000FF"/>
            <w:spacing w:val="1"/>
            <w:sz w:val="15"/>
            <w:szCs w:val="15"/>
            <w:u w:val="single"/>
            <w:lang w:eastAsia="ru-RU"/>
          </w:rPr>
          <w:t>Закон Республики Крым от 29 декабря 2014 г. № 61-ЗРК/2014 «Об установлении ставки по налогу на прибыль организаций на территории Республики Крым»</w:t>
        </w:r>
      </w:hyperlink>
    </w:p>
    <w:p w:rsidR="0026662E" w:rsidRPr="0026662E" w:rsidRDefault="00CE75ED" w:rsidP="0026662E">
      <w:pPr>
        <w:spacing w:beforeAutospacing="1" w:after="0" w:afterAutospacing="1" w:line="240" w:lineRule="auto"/>
        <w:jc w:val="both"/>
        <w:rPr>
          <w:rFonts w:ascii="Golos" w:eastAsia="Times New Roman" w:hAnsi="Golos" w:cs="Times New Roman"/>
          <w:spacing w:val="1"/>
          <w:sz w:val="15"/>
          <w:szCs w:val="15"/>
          <w:lang w:eastAsia="ru-RU"/>
        </w:rPr>
      </w:pPr>
      <w:hyperlink r:id="rId20" w:history="1">
        <w:r w:rsidR="0026662E" w:rsidRPr="0026662E">
          <w:rPr>
            <w:rFonts w:ascii="Golos" w:eastAsia="Times New Roman" w:hAnsi="Golos" w:cs="Times New Roman"/>
            <w:color w:val="0000FF"/>
            <w:spacing w:val="1"/>
            <w:sz w:val="15"/>
            <w:szCs w:val="15"/>
            <w:u w:val="single"/>
            <w:lang w:eastAsia="ru-RU"/>
          </w:rPr>
          <w:t>Постановление Совета министров Республики Крым от 12 июля 2019 г. № 391 «О некоторых вопросах осуществления градостроительной деятельности и землепользования при размещении объектов, необходимых для реализации участниками свободной экономической зоны инвестиционных проектов»</w:t>
        </w:r>
      </w:hyperlink>
    </w:p>
    <w:p w:rsidR="0026662E" w:rsidRPr="0026662E" w:rsidRDefault="00CE75ED" w:rsidP="0026662E">
      <w:pPr>
        <w:spacing w:beforeAutospacing="1" w:after="0" w:afterAutospacing="1" w:line="240" w:lineRule="auto"/>
        <w:rPr>
          <w:rFonts w:ascii="Golos" w:eastAsia="Times New Roman" w:hAnsi="Golos" w:cs="Times New Roman"/>
          <w:spacing w:val="1"/>
          <w:sz w:val="15"/>
          <w:szCs w:val="15"/>
          <w:lang w:eastAsia="ru-RU"/>
        </w:rPr>
      </w:pPr>
      <w:hyperlink r:id="rId21" w:history="1">
        <w:r w:rsidR="0026662E" w:rsidRPr="0026662E">
          <w:rPr>
            <w:rFonts w:ascii="Golos" w:eastAsia="Times New Roman" w:hAnsi="Golos" w:cs="Times New Roman"/>
            <w:color w:val="0000FF"/>
            <w:spacing w:val="1"/>
            <w:sz w:val="15"/>
            <w:szCs w:val="15"/>
            <w:u w:val="single"/>
            <w:lang w:eastAsia="ru-RU"/>
          </w:rPr>
          <w:t>Распоряжение Совета министров Республики Крым от 31 декабря 2014 г. № 1639-р «О вопросах организации функционирования свободной экономической зоны на территории Республики Крым»</w:t>
        </w:r>
      </w:hyperlink>
    </w:p>
    <w:p w:rsidR="0026662E" w:rsidRPr="0026662E" w:rsidRDefault="00CE75ED" w:rsidP="0026662E">
      <w:pPr>
        <w:spacing w:beforeAutospacing="1" w:after="0" w:afterAutospacing="1" w:line="240" w:lineRule="auto"/>
        <w:rPr>
          <w:rFonts w:ascii="Golos" w:eastAsia="Times New Roman" w:hAnsi="Golos" w:cs="Times New Roman"/>
          <w:spacing w:val="1"/>
          <w:sz w:val="15"/>
          <w:szCs w:val="15"/>
          <w:lang w:eastAsia="ru-RU"/>
        </w:rPr>
      </w:pPr>
      <w:hyperlink r:id="rId22" w:history="1">
        <w:r w:rsidR="0026662E" w:rsidRPr="0026662E">
          <w:rPr>
            <w:rFonts w:ascii="Golos" w:eastAsia="Times New Roman" w:hAnsi="Golos" w:cs="Times New Roman"/>
            <w:color w:val="0000FF"/>
            <w:spacing w:val="1"/>
            <w:sz w:val="15"/>
            <w:szCs w:val="15"/>
            <w:u w:val="single"/>
            <w:lang w:eastAsia="ru-RU"/>
          </w:rPr>
          <w:t>Приказ Министерства экономического развития Республики Крым от 21 октября 2022 г. № 361 «Об утверждении административного регламента по предоставлению государственной услуги «Заключение договора об условиях деятельности в свободной экономической зоне»</w:t>
        </w:r>
      </w:hyperlink>
    </w:p>
    <w:p w:rsidR="00C20E1B" w:rsidRPr="0026662E" w:rsidRDefault="00CE75ED" w:rsidP="0026662E">
      <w:pPr>
        <w:spacing w:beforeAutospacing="1" w:after="0" w:afterAutospacing="1" w:line="240" w:lineRule="auto"/>
        <w:rPr>
          <w:rFonts w:ascii="Golos" w:eastAsia="Times New Roman" w:hAnsi="Golos" w:cs="Times New Roman"/>
          <w:spacing w:val="1"/>
          <w:sz w:val="15"/>
          <w:szCs w:val="15"/>
          <w:lang w:eastAsia="ru-RU"/>
        </w:rPr>
      </w:pPr>
      <w:hyperlink r:id="rId23" w:history="1">
        <w:r w:rsidR="0026662E" w:rsidRPr="0026662E">
          <w:rPr>
            <w:rFonts w:ascii="Golos" w:eastAsia="Times New Roman" w:hAnsi="Golos" w:cs="Times New Roman"/>
            <w:color w:val="0000FF"/>
            <w:spacing w:val="1"/>
            <w:sz w:val="15"/>
            <w:szCs w:val="15"/>
            <w:u w:val="single"/>
            <w:lang w:eastAsia="ru-RU"/>
          </w:rPr>
          <w:t>Приказ Министерства экономического развития Республики Крым от 15 мая 2024 г. № 191 «О внесении изменений в приказ Министерства экономического развития Республики Крым от 21 октября 2022 года № 361»</w:t>
        </w:r>
      </w:hyperlink>
    </w:p>
    <w:sectPr w:rsidR="00C20E1B" w:rsidRPr="0026662E" w:rsidSect="0026662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los UI">
    <w:altName w:val="Times New Roman"/>
    <w:panose1 w:val="00000000000000000000"/>
    <w:charset w:val="00"/>
    <w:family w:val="roman"/>
    <w:notTrueType/>
    <w:pitch w:val="default"/>
  </w:font>
  <w:font w:name="Golo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2D8"/>
    <w:rsid w:val="002430A9"/>
    <w:rsid w:val="0026662E"/>
    <w:rsid w:val="00701582"/>
    <w:rsid w:val="00B455B7"/>
    <w:rsid w:val="00C20E1B"/>
    <w:rsid w:val="00CE75ED"/>
    <w:rsid w:val="00E8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A77DEB-F427-440C-B102-0FB87516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66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66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6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666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6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3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0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9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2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79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59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0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k.rk.gov.ru/uploads/txteditor/minek/attachments/d4/1d/8c/d98f00b204e9800998ecf8427e/phpyYYKWl_%D0%9F%D0%9F%20%D0%A0%D0%A4%20%D0%BE%D1%82%2027.06.2019%20%E2%84%96%20827.pdf" TargetMode="External"/><Relationship Id="rId13" Type="http://schemas.openxmlformats.org/officeDocument/2006/relationships/hyperlink" Target="https://minek.rk.gov.ru/uploads/minek/container/2024/02/13/2024-02-13-16-44-54_%D0%9F%D1%80%D0%B8%D0%BA%20%E2%84%9636_%D0%BF%D1%80%20%D0%B8%D0%B7%D0%BC.120224.pdf" TargetMode="External"/><Relationship Id="rId18" Type="http://schemas.openxmlformats.org/officeDocument/2006/relationships/hyperlink" Target="https://minek.rk.gov.ru/uploads/minek/container/2024/02/13/2024-02-13-16-45-12_%D0%9F%D1%80%D0%B8%D0%BA%20%E2%84%96171_%D0%BF%D1%80%20%D0%B8%D0%B7%D0%BC.120224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inek.rk.gov.ru/uploads/txteditor/minek/attachments/d4/1d/8c/d98f00b204e9800998ecf8427e/phpGFHN1l_%D0%A0%D0%B0%D1%81%D0%BF%D0%A1%D0%9C%20%D0%A0%D0%9A%20%D0%BE%D1%82%2031.12.2014%20%E2%84%961639-%D1%80%20%D1%81%20%D0%B8%D0%B7%D0%BC..pdf" TargetMode="External"/><Relationship Id="rId7" Type="http://schemas.openxmlformats.org/officeDocument/2006/relationships/hyperlink" Target="http://pravo.gov.ru/proxy/ips/?docbody=&amp;link_id=0&amp;nd=102781689" TargetMode="External"/><Relationship Id="rId12" Type="http://schemas.openxmlformats.org/officeDocument/2006/relationships/hyperlink" Target="https://minek.rk.gov.ru/uploads/minek/container/2024/02/13/2024-02-13-16-45-28_%D0%9F%D1%80%D0%B8%D0%BA%20%E2%84%96194_%D0%BF%D1%80%20%D0%B8%D0%B7%D0%BC.120224.pdf" TargetMode="External"/><Relationship Id="rId17" Type="http://schemas.openxmlformats.org/officeDocument/2006/relationships/hyperlink" Target="https://minek.rk.gov.ru/uploads/txteditor/minek/attachments/d4/1d/8c/d98f00b204e9800998ecf8427e/phpZuOsqI_prikaz_minstroi_RF_93-2023.pdf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inek.rk.gov.ru/uploads/txteditor/minek/attachments/d4/1d/8c/d98f00b204e9800998ecf8427e/phpUT2Ve0_prikaz_minstroi_rf_8.pdf" TargetMode="External"/><Relationship Id="rId20" Type="http://schemas.openxmlformats.org/officeDocument/2006/relationships/hyperlink" Target="https://minek.rk.gov.ru/uploads/minek/container/2023/12/28/2023-12-28-10-01-23_%D0%9F%D0%BE%D1%81%D1%82%20%D0%A1%D0%9C%20%D0%A0%D0%9A%20%E2%84%96391%20%D1%81%20%D0%B8%D0%B7%D0%BC.%2001.12.23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nd=102362479" TargetMode="External"/><Relationship Id="rId11" Type="http://schemas.openxmlformats.org/officeDocument/2006/relationships/hyperlink" Target="https://minek.rk.gov.ru/uploads/txteditor/minek/attachments/d4/1d/8c/d98f00b204e9800998ecf8427e/phpSd1vPr_%D0%9F%D0%9F%20%D0%A0%D0%A4%20%D0%BE%D1%82%2013.10.2022%20%E2%84%96%201812.pdf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pravo.gov.ru/proxy/ips/?docbody=&amp;nd=102362478" TargetMode="External"/><Relationship Id="rId15" Type="http://schemas.openxmlformats.org/officeDocument/2006/relationships/hyperlink" Target="https://minek.rk.gov.ru/uploads/txteditor/minek/attachments/d4/1d/8c/d98f00b204e9800998ecf8427e/phpUNjmlF_prikaz_minsrt_14.pdf" TargetMode="External"/><Relationship Id="rId23" Type="http://schemas.openxmlformats.org/officeDocument/2006/relationships/hyperlink" Target="https://minek.rk.gov.ru/uploads/minek/container/2024/05/15/2024-05-15-18-08-02_%D0%9F%D1%80%D0%B8%D0%BA%D0%B0%D0%B7%20191%20%D0%BE%D1%82%2015.05.2024.pdf" TargetMode="External"/><Relationship Id="rId10" Type="http://schemas.openxmlformats.org/officeDocument/2006/relationships/hyperlink" Target="https://minek.rk.gov.ru/uploads/txteditor/minek/attachments/d4/1d/8c/d98f00b204e9800998ecf8427e/phpJXr2GV_%D0%9F%D0%9F%D0%A0%D0%A4%20%D0%BE%D1%82%2007.12.21%20%E2%84%96%202221%20(3).pdf" TargetMode="External"/><Relationship Id="rId19" Type="http://schemas.openxmlformats.org/officeDocument/2006/relationships/hyperlink" Target="https://minek.rk.gov.ru/uploads/txteditor/minek/attachments/d4/1d/8c/d98f00b204e9800998ecf8427e/phpE0VvFH_%D0%97%D0%A0%D0%9A%20%D0%BE%D1%82%2029.12.2014%20%E2%84%96%2061.pdf" TargetMode="External"/><Relationship Id="rId4" Type="http://schemas.openxmlformats.org/officeDocument/2006/relationships/hyperlink" Target="https://minek.rk.gov.ru/uploads/minek/container/2023/12/28/2023-12-28-10-01-04_%D0%A4%D0%97%20%E2%84%96377-%D0%A4%D0%97%20%D1%81%20%D0%B8%D0%B7%D0%BC.%2028.12.2023.pdf" TargetMode="External"/><Relationship Id="rId9" Type="http://schemas.openxmlformats.org/officeDocument/2006/relationships/hyperlink" Target="https://minek.rk.gov.ru/uploads/txteditor/minek/attachments/d4/1d/8c/d98f00b204e9800998ecf8427e/phpWHbOFs_Post_RF_10-2021.pdf" TargetMode="External"/><Relationship Id="rId14" Type="http://schemas.openxmlformats.org/officeDocument/2006/relationships/hyperlink" Target="https://minek.rk.gov.ru/uploads/txteditor/minek/attachments/d4/1d/8c/d98f00b204e9800998ecf8427e/phpwjkZVc_%D0%9F%D1%80%D0%B8%D0%BA%D0%B0%D0%B7%20%D0%9C%D0%B8%D0%BD%D1%81%D1%82%D1%80%D0%BE%D0%B9%20%D0%A0%D0%A4%20%D0%BE%D1%82%2023.01.23%20%E2%84%96%2035_%D0%BF%D1%80.pdf" TargetMode="External"/><Relationship Id="rId22" Type="http://schemas.openxmlformats.org/officeDocument/2006/relationships/hyperlink" Target="https://minek.rk.gov.ru/uploads/txteditor/minek/attachments/d4/1d/8c/d98f00b204e9800998ecf8427e/php7g2TkT_%D0%90%D0%B4%D0%BC%D0%B8%D0%BD%D0%B8%D1%81%D1%82%D1%80%D0%B0%D1%82%D0%B8%D0%B2%D0%BD%D1%8B%D0%B9%20%D1%80%D0%B5%D0%B3%D0%BB%D0%B0%D0%BC%D0%B5%D0%BD%D1%82%20(%D0%BF%D1%80%D0%B8%D0%BA%D0%B0%D0%B7%20%D0%BE%D1%82%2021102022%20%E2%84%96361)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1386</Words>
  <Characters>7905</Characters>
  <Application>Microsoft Office Word</Application>
  <DocSecurity>0</DocSecurity>
  <Lines>65</Lines>
  <Paragraphs>18</Paragraphs>
  <ScaleCrop>false</ScaleCrop>
  <Company/>
  <LinksUpToDate>false</LinksUpToDate>
  <CharactersWithSpaces>9273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Sez4--Газукина</dc:creator>
  <cp:keywords/>
  <dc:description/>
  <cp:lastModifiedBy>User</cp:lastModifiedBy>
  <cp:revision>2</cp:revision>
  <dcterms:created xsi:type="dcterms:W3CDTF">2024-08-15T13:06:00Z</dcterms:created>
  <dcterms:modified xsi:type="dcterms:W3CDTF">2024-08-15T13:06:00Z</dcterms:modified>
</cp:coreProperties>
</file>